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4B5F" w14:textId="77777777" w:rsidR="00990F77" w:rsidRDefault="008F16B4">
      <w:pPr>
        <w:adjustRightInd w:val="0"/>
        <w:snapToGrid w:val="0"/>
        <w:jc w:val="center"/>
        <w:rPr>
          <w:rFonts w:ascii="黑体" w:eastAsia="黑体" w:hAnsi="黑体"/>
          <w:b/>
          <w:sz w:val="32"/>
          <w:szCs w:val="32"/>
        </w:rPr>
      </w:pPr>
      <w:r>
        <w:rPr>
          <w:rFonts w:ascii="黑体" w:eastAsia="黑体" w:hAnsi="黑体"/>
          <w:b/>
          <w:sz w:val="32"/>
          <w:szCs w:val="32"/>
        </w:rPr>
        <w:t>2024</w:t>
      </w:r>
      <w:r>
        <w:rPr>
          <w:rFonts w:ascii="黑体" w:eastAsia="黑体" w:hAnsi="黑体" w:hint="eastAsia"/>
          <w:b/>
          <w:sz w:val="32"/>
          <w:szCs w:val="32"/>
        </w:rPr>
        <w:t>年度南京大学马克思主义学院</w:t>
      </w:r>
    </w:p>
    <w:p w14:paraId="2A15A554" w14:textId="77777777" w:rsidR="00990F77" w:rsidRDefault="008F16B4">
      <w:pPr>
        <w:adjustRightInd w:val="0"/>
        <w:snapToGrid w:val="0"/>
        <w:jc w:val="center"/>
        <w:rPr>
          <w:rFonts w:ascii="黑体" w:eastAsia="黑体" w:hAnsi="黑体"/>
          <w:b/>
          <w:sz w:val="32"/>
          <w:szCs w:val="32"/>
        </w:rPr>
      </w:pPr>
      <w:r>
        <w:rPr>
          <w:rFonts w:ascii="黑体" w:eastAsia="黑体" w:hAnsi="黑体" w:hint="eastAsia"/>
          <w:b/>
          <w:sz w:val="32"/>
          <w:szCs w:val="32"/>
        </w:rPr>
        <w:t>推免生遴选工作实施细则</w:t>
      </w:r>
    </w:p>
    <w:p w14:paraId="03847494" w14:textId="77777777" w:rsidR="00990F77" w:rsidRDefault="00990F77">
      <w:pPr>
        <w:rPr>
          <w:rFonts w:ascii="宋体"/>
        </w:rPr>
      </w:pPr>
    </w:p>
    <w:p w14:paraId="4CB652DF"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一、推免生遴选工作指导思想</w:t>
      </w:r>
    </w:p>
    <w:p w14:paraId="02AC13F7" w14:textId="77777777" w:rsidR="00990F77" w:rsidRDefault="008F16B4">
      <w:pPr>
        <w:pStyle w:val="a8"/>
        <w:spacing w:line="360" w:lineRule="auto"/>
        <w:ind w:firstLine="480"/>
        <w:rPr>
          <w:rFonts w:ascii="宋体"/>
          <w:bCs/>
          <w:sz w:val="24"/>
          <w:szCs w:val="24"/>
        </w:rPr>
      </w:pPr>
      <w:r>
        <w:rPr>
          <w:rFonts w:ascii="宋体" w:hint="eastAsia"/>
          <w:bCs/>
          <w:sz w:val="24"/>
          <w:szCs w:val="24"/>
        </w:rPr>
        <w:t>马克思主义学院推荐免试研究生工作坚持公平、公开、公正的原则，严格按照《南京大学关于做好推荐2025年应届优秀本科毕业生免试攻读研究生工作的通知》（</w:t>
      </w:r>
      <w:proofErr w:type="gramStart"/>
      <w:r>
        <w:rPr>
          <w:rFonts w:ascii="宋体" w:hint="eastAsia"/>
          <w:bCs/>
          <w:sz w:val="24"/>
          <w:szCs w:val="24"/>
        </w:rPr>
        <w:t>南字发</w:t>
      </w:r>
      <w:proofErr w:type="gramEnd"/>
      <w:r>
        <w:rPr>
          <w:rFonts w:ascii="宋体" w:hAnsi="宋体" w:cs="宋体"/>
          <w:sz w:val="24"/>
          <w:szCs w:val="24"/>
        </w:rPr>
        <w:t>〔</w:t>
      </w:r>
      <w:r>
        <w:rPr>
          <w:rFonts w:ascii="宋体" w:hAnsi="宋体" w:cs="宋体" w:hint="eastAsia"/>
          <w:sz w:val="24"/>
          <w:szCs w:val="24"/>
        </w:rPr>
        <w:t>2024</w:t>
      </w:r>
      <w:r>
        <w:rPr>
          <w:rFonts w:ascii="宋体" w:hAnsi="宋体" w:cs="宋体"/>
          <w:sz w:val="24"/>
          <w:szCs w:val="24"/>
        </w:rPr>
        <w:t>〕</w:t>
      </w:r>
      <w:r>
        <w:rPr>
          <w:rFonts w:ascii="宋体" w:hAnsi="宋体" w:cs="宋体" w:hint="eastAsia"/>
          <w:sz w:val="24"/>
          <w:szCs w:val="24"/>
        </w:rPr>
        <w:t>117号</w:t>
      </w:r>
      <w:r>
        <w:rPr>
          <w:rFonts w:ascii="宋体" w:hint="eastAsia"/>
          <w:bCs/>
          <w:sz w:val="24"/>
          <w:szCs w:val="24"/>
        </w:rPr>
        <w:t>）贯彻执行，完善拔尖创新人才的选拔，经研究制定2024年度马克思主义学院推免生遴选工作实施细则。</w:t>
      </w:r>
    </w:p>
    <w:p w14:paraId="35FA4D09" w14:textId="77777777" w:rsidR="00990F77" w:rsidRDefault="00990F77">
      <w:pPr>
        <w:pStyle w:val="a8"/>
        <w:spacing w:line="360" w:lineRule="auto"/>
        <w:ind w:firstLine="480"/>
        <w:rPr>
          <w:rFonts w:ascii="宋体"/>
          <w:bCs/>
          <w:sz w:val="24"/>
          <w:szCs w:val="24"/>
        </w:rPr>
      </w:pPr>
    </w:p>
    <w:p w14:paraId="152F5572"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二、学院推免生遴选工作小组</w:t>
      </w:r>
    </w:p>
    <w:p w14:paraId="59EB735E" w14:textId="77777777" w:rsidR="00990F77" w:rsidRDefault="008F16B4">
      <w:pPr>
        <w:pStyle w:val="a8"/>
        <w:spacing w:line="360" w:lineRule="auto"/>
        <w:ind w:firstLineChars="0" w:firstLine="0"/>
        <w:rPr>
          <w:rFonts w:ascii="宋体" w:hAnsi="宋体"/>
          <w:bCs/>
          <w:sz w:val="24"/>
          <w:szCs w:val="24"/>
        </w:rPr>
      </w:pPr>
      <w:r>
        <w:rPr>
          <w:rFonts w:ascii="宋体" w:hAnsi="宋体" w:hint="eastAsia"/>
          <w:bCs/>
          <w:sz w:val="24"/>
          <w:szCs w:val="24"/>
        </w:rPr>
        <w:t>组  长：王建华、胡大平</w:t>
      </w:r>
    </w:p>
    <w:p w14:paraId="2B72C55F" w14:textId="77777777" w:rsidR="00990F77" w:rsidRDefault="008F16B4">
      <w:pPr>
        <w:pStyle w:val="a8"/>
        <w:spacing w:line="360" w:lineRule="auto"/>
        <w:ind w:firstLineChars="0" w:firstLine="0"/>
        <w:rPr>
          <w:rFonts w:ascii="宋体" w:hAnsi="宋体"/>
          <w:bCs/>
          <w:sz w:val="24"/>
          <w:szCs w:val="24"/>
        </w:rPr>
      </w:pPr>
      <w:r>
        <w:rPr>
          <w:rFonts w:ascii="宋体" w:hAnsi="宋体" w:hint="eastAsia"/>
          <w:bCs/>
          <w:sz w:val="24"/>
          <w:szCs w:val="24"/>
        </w:rPr>
        <w:t xml:space="preserve">副组长：吴翠丽、陈  建、时  </w:t>
      </w:r>
      <w:proofErr w:type="gramStart"/>
      <w:r>
        <w:rPr>
          <w:rFonts w:ascii="宋体" w:hAnsi="宋体" w:hint="eastAsia"/>
          <w:bCs/>
          <w:sz w:val="24"/>
          <w:szCs w:val="24"/>
        </w:rPr>
        <w:t>昱</w:t>
      </w:r>
      <w:proofErr w:type="gramEnd"/>
      <w:r>
        <w:rPr>
          <w:rFonts w:ascii="宋体" w:hAnsi="宋体" w:hint="eastAsia"/>
          <w:bCs/>
          <w:sz w:val="24"/>
          <w:szCs w:val="24"/>
        </w:rPr>
        <w:t xml:space="preserve"> </w:t>
      </w:r>
    </w:p>
    <w:p w14:paraId="6FA2B1EC" w14:textId="714C7E6D" w:rsidR="00990F77" w:rsidRDefault="008F16B4">
      <w:pPr>
        <w:pStyle w:val="a8"/>
        <w:spacing w:line="360" w:lineRule="auto"/>
        <w:ind w:firstLineChars="0" w:firstLine="0"/>
        <w:rPr>
          <w:rFonts w:ascii="宋体"/>
          <w:bCs/>
          <w:sz w:val="24"/>
          <w:szCs w:val="24"/>
          <w:highlight w:val="yellow"/>
        </w:rPr>
      </w:pPr>
      <w:r>
        <w:rPr>
          <w:rFonts w:ascii="宋体" w:hAnsi="宋体" w:hint="eastAsia"/>
          <w:bCs/>
          <w:sz w:val="24"/>
          <w:szCs w:val="24"/>
        </w:rPr>
        <w:t xml:space="preserve">成  员：熊秋良、丁  </w:t>
      </w:r>
      <w:proofErr w:type="gramStart"/>
      <w:r>
        <w:rPr>
          <w:rFonts w:ascii="宋体" w:hAnsi="宋体" w:hint="eastAsia"/>
          <w:bCs/>
          <w:sz w:val="24"/>
          <w:szCs w:val="24"/>
        </w:rPr>
        <w:t>蕖</w:t>
      </w:r>
      <w:proofErr w:type="gramEnd"/>
      <w:r>
        <w:rPr>
          <w:rFonts w:ascii="宋体" w:hAnsi="宋体" w:hint="eastAsia"/>
          <w:bCs/>
          <w:sz w:val="24"/>
          <w:szCs w:val="24"/>
        </w:rPr>
        <w:t>、孔智键、陆杰峰、江秋艳、闫文佳、王泽森</w:t>
      </w:r>
    </w:p>
    <w:p w14:paraId="32D812EB" w14:textId="77777777" w:rsidR="00990F77" w:rsidRDefault="00990F77">
      <w:pPr>
        <w:pStyle w:val="a8"/>
        <w:spacing w:line="360" w:lineRule="auto"/>
        <w:ind w:firstLineChars="0" w:firstLine="0"/>
        <w:rPr>
          <w:rFonts w:ascii="宋体"/>
          <w:bCs/>
          <w:sz w:val="24"/>
          <w:szCs w:val="24"/>
        </w:rPr>
      </w:pPr>
    </w:p>
    <w:p w14:paraId="7A4579EC"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三、</w:t>
      </w:r>
      <w:proofErr w:type="gramStart"/>
      <w:r>
        <w:rPr>
          <w:rFonts w:ascii="黑体" w:eastAsia="黑体" w:hAnsi="黑体" w:hint="eastAsia"/>
          <w:b/>
          <w:sz w:val="24"/>
          <w:szCs w:val="24"/>
        </w:rPr>
        <w:t>推免对象</w:t>
      </w:r>
      <w:proofErr w:type="gramEnd"/>
      <w:r>
        <w:rPr>
          <w:rFonts w:ascii="黑体" w:eastAsia="黑体" w:hAnsi="黑体" w:hint="eastAsia"/>
          <w:b/>
          <w:sz w:val="24"/>
          <w:szCs w:val="24"/>
        </w:rPr>
        <w:t>及条件（此处仅针对本学院学生）</w:t>
      </w:r>
    </w:p>
    <w:p w14:paraId="60F794BA" w14:textId="41BCB8DC"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1.纳入国家普通本科招生计划录取的南京大学2025年应届优秀全日制本科毕业生，热爱祖国，拥护中国共产党的领导，自觉</w:t>
      </w:r>
      <w:proofErr w:type="gramStart"/>
      <w:r w:rsidRPr="00871115">
        <w:rPr>
          <w:rFonts w:ascii="宋体" w:hAnsi="宋体"/>
          <w:bCs/>
          <w:sz w:val="24"/>
          <w:szCs w:val="24"/>
        </w:rPr>
        <w:t>践行</w:t>
      </w:r>
      <w:proofErr w:type="gramEnd"/>
      <w:r w:rsidRPr="00871115">
        <w:rPr>
          <w:rFonts w:ascii="宋体" w:hAnsi="宋体"/>
          <w:bCs/>
          <w:sz w:val="24"/>
          <w:szCs w:val="24"/>
        </w:rPr>
        <w:t xml:space="preserve">社会主义核心价值观，理想信念坚定，社会责任感和历史使命感强。 </w:t>
      </w:r>
    </w:p>
    <w:p w14:paraId="2642A247" w14:textId="182B1EC9"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 xml:space="preserve">2.身心健康，品行端正，积极向上，遵纪守法，诚实守信，在校期间无任何考试作弊和剽窃他人学术成果记录，无任何受处分记录。 </w:t>
      </w:r>
    </w:p>
    <w:p w14:paraId="739B509D" w14:textId="001627C7"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3.勤奋学习，成绩优良，思想政治理论及实践课程学习情况良好，除总学分及毕业论文要求外，已具备《南京大学学士学位授予管理办法》规定的学士学位授予条件。原则上学生所获学位课程学分绩（即教务系统成绩单显示数据）排名处于所在专业前70%。按照教学计划进度，如学生当前尚有应修专业准入准出课程</w:t>
      </w:r>
      <w:proofErr w:type="gramStart"/>
      <w:r w:rsidRPr="00871115">
        <w:rPr>
          <w:rFonts w:ascii="宋体" w:hAnsi="宋体"/>
          <w:bCs/>
          <w:sz w:val="24"/>
          <w:szCs w:val="24"/>
        </w:rPr>
        <w:t>或通修课程</w:t>
      </w:r>
      <w:proofErr w:type="gramEnd"/>
      <w:r w:rsidRPr="00871115">
        <w:rPr>
          <w:rFonts w:ascii="宋体" w:hAnsi="宋体"/>
          <w:bCs/>
          <w:sz w:val="24"/>
          <w:szCs w:val="24"/>
        </w:rPr>
        <w:t xml:space="preserve">不及格，则不得申请。 </w:t>
      </w:r>
    </w:p>
    <w:p w14:paraId="430555B9" w14:textId="77777777"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4.符合所在学院推免生遴选工作细则的其他条件。</w:t>
      </w:r>
    </w:p>
    <w:p w14:paraId="3B6A3BCD" w14:textId="7617BD4B"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5.南京大学高水平运动员招生学生（注：此处仅指运动员班的高水平运动员招生</w:t>
      </w:r>
      <w:r w:rsidRPr="00871115">
        <w:rPr>
          <w:rFonts w:ascii="宋体" w:hAnsi="宋体"/>
          <w:bCs/>
          <w:sz w:val="24"/>
          <w:szCs w:val="24"/>
        </w:rPr>
        <w:lastRenderedPageBreak/>
        <w:t xml:space="preserve">学生）在申请推免生资格时，除须满足上述1-4条之外，还应满足以下条件： </w:t>
      </w:r>
    </w:p>
    <w:p w14:paraId="020019AE" w14:textId="77777777"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 xml:space="preserve">（1）积极参加学校运动队训练，运动训练课平均成绩不 得低于90分（百分制）； </w:t>
      </w:r>
    </w:p>
    <w:p w14:paraId="661E3A6D" w14:textId="6E758992" w:rsidR="008A5845" w:rsidRPr="00871115" w:rsidRDefault="008A5845" w:rsidP="008A5845">
      <w:pPr>
        <w:pStyle w:val="a8"/>
        <w:spacing w:line="360" w:lineRule="auto"/>
        <w:ind w:firstLine="480"/>
        <w:rPr>
          <w:rFonts w:ascii="宋体" w:hAnsi="宋体"/>
          <w:bCs/>
          <w:sz w:val="24"/>
          <w:szCs w:val="24"/>
        </w:rPr>
      </w:pPr>
      <w:r w:rsidRPr="00871115">
        <w:rPr>
          <w:rFonts w:ascii="宋体" w:hAnsi="宋体"/>
          <w:bCs/>
          <w:sz w:val="24"/>
          <w:szCs w:val="24"/>
        </w:rPr>
        <w:t>（2）积极代表学校参加各级各类体育竞赛，且至少有两年获得过全国大学生体育比赛前五名或江苏省大学生体育比赛前两名的记录（须为主力队员，</w:t>
      </w:r>
      <w:proofErr w:type="gramStart"/>
      <w:r w:rsidRPr="00871115">
        <w:rPr>
          <w:rFonts w:ascii="宋体" w:hAnsi="宋体"/>
          <w:bCs/>
          <w:sz w:val="24"/>
          <w:szCs w:val="24"/>
        </w:rPr>
        <w:t>且球队</w:t>
      </w:r>
      <w:proofErr w:type="gramEnd"/>
      <w:r w:rsidRPr="00871115">
        <w:rPr>
          <w:rFonts w:ascii="宋体" w:hAnsi="宋体"/>
          <w:bCs/>
          <w:sz w:val="24"/>
          <w:szCs w:val="24"/>
        </w:rPr>
        <w:t>中主力队员人数不得超过比赛报名人数的70%）。</w:t>
      </w:r>
    </w:p>
    <w:p w14:paraId="23836E66" w14:textId="18C409BC" w:rsidR="008A5845" w:rsidRPr="00871115" w:rsidRDefault="008A5845" w:rsidP="008A5845">
      <w:pPr>
        <w:pStyle w:val="a8"/>
        <w:spacing w:line="360" w:lineRule="auto"/>
        <w:ind w:firstLineChars="0" w:firstLine="0"/>
        <w:rPr>
          <w:rFonts w:ascii="宋体" w:hAnsi="宋体"/>
          <w:bCs/>
          <w:sz w:val="24"/>
          <w:szCs w:val="24"/>
        </w:rPr>
      </w:pPr>
      <w:r w:rsidRPr="00871115">
        <w:rPr>
          <w:rFonts w:ascii="宋体" w:hAnsi="宋体"/>
          <w:bCs/>
          <w:sz w:val="24"/>
          <w:szCs w:val="24"/>
        </w:rPr>
        <w:t xml:space="preserve">   6.申报教育部各类“补偿计划”（相关师范院校、国防科工院所等）的学生，须满足</w:t>
      </w:r>
      <w:proofErr w:type="gramStart"/>
      <w:r w:rsidRPr="00871115">
        <w:rPr>
          <w:rFonts w:ascii="宋体" w:hAnsi="宋体"/>
          <w:bCs/>
          <w:sz w:val="24"/>
          <w:szCs w:val="24"/>
        </w:rPr>
        <w:t>上述第1</w:t>
      </w:r>
      <w:proofErr w:type="gramEnd"/>
      <w:r w:rsidRPr="00871115">
        <w:rPr>
          <w:rFonts w:ascii="宋体" w:hAnsi="宋体"/>
          <w:bCs/>
          <w:sz w:val="24"/>
          <w:szCs w:val="24"/>
        </w:rPr>
        <w:t>-4条要求，相关学院应择优推荐。</w:t>
      </w:r>
    </w:p>
    <w:p w14:paraId="2017E5CE" w14:textId="0DAB3BF0" w:rsidR="008A5845" w:rsidRPr="00871115" w:rsidRDefault="008A5845" w:rsidP="008A5845">
      <w:pPr>
        <w:pStyle w:val="a8"/>
        <w:spacing w:line="360" w:lineRule="auto"/>
        <w:ind w:firstLineChars="0"/>
        <w:rPr>
          <w:rFonts w:ascii="宋体" w:hAnsi="宋体"/>
          <w:bCs/>
          <w:sz w:val="24"/>
          <w:szCs w:val="24"/>
        </w:rPr>
      </w:pPr>
      <w:r w:rsidRPr="00871115">
        <w:rPr>
          <w:rFonts w:ascii="宋体" w:hAnsi="宋体"/>
          <w:bCs/>
          <w:sz w:val="24"/>
          <w:szCs w:val="24"/>
        </w:rPr>
        <w:t>7.“研究生支教团”推免专项的申报条件及程序参见校</w:t>
      </w:r>
      <w:bookmarkStart w:id="0" w:name="_GoBack"/>
      <w:bookmarkEnd w:id="0"/>
      <w:r w:rsidRPr="00871115">
        <w:rPr>
          <w:rFonts w:ascii="宋体" w:hAnsi="宋体"/>
          <w:bCs/>
          <w:sz w:val="24"/>
          <w:szCs w:val="24"/>
        </w:rPr>
        <w:t>团委发布的相关文件。</w:t>
      </w:r>
    </w:p>
    <w:p w14:paraId="646A2C41" w14:textId="77777777" w:rsidR="008A5845" w:rsidRPr="008A5845" w:rsidRDefault="008A5845">
      <w:pPr>
        <w:pStyle w:val="a8"/>
        <w:spacing w:line="360" w:lineRule="auto"/>
        <w:ind w:firstLineChars="0" w:firstLine="0"/>
        <w:rPr>
          <w:rFonts w:ascii="宋体"/>
          <w:bCs/>
          <w:sz w:val="24"/>
          <w:szCs w:val="24"/>
        </w:rPr>
      </w:pPr>
    </w:p>
    <w:p w14:paraId="15D18060"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四、</w:t>
      </w:r>
      <w:proofErr w:type="gramStart"/>
      <w:r>
        <w:rPr>
          <w:rFonts w:ascii="黑体" w:eastAsia="黑体" w:hAnsi="黑体" w:hint="eastAsia"/>
          <w:b/>
          <w:sz w:val="24"/>
          <w:szCs w:val="24"/>
        </w:rPr>
        <w:t>推免学分绩</w:t>
      </w:r>
      <w:proofErr w:type="gramEnd"/>
    </w:p>
    <w:p w14:paraId="0C307054" w14:textId="77777777" w:rsidR="00990F77" w:rsidRDefault="008F16B4">
      <w:pPr>
        <w:pStyle w:val="a8"/>
        <w:spacing w:line="360" w:lineRule="auto"/>
        <w:ind w:firstLineChars="0" w:firstLine="0"/>
        <w:rPr>
          <w:rFonts w:ascii="宋体" w:hAnsi="宋体"/>
          <w:b/>
          <w:color w:val="C00000"/>
          <w:sz w:val="24"/>
          <w:szCs w:val="24"/>
        </w:rPr>
      </w:pPr>
      <w:r>
        <w:rPr>
          <w:rFonts w:ascii="宋体" w:hAnsi="宋体" w:hint="eastAsia"/>
          <w:b/>
          <w:sz w:val="24"/>
          <w:szCs w:val="24"/>
        </w:rPr>
        <w:t>（一）纳入学分</w:t>
      </w:r>
      <w:proofErr w:type="gramStart"/>
      <w:r>
        <w:rPr>
          <w:rFonts w:ascii="宋体" w:hAnsi="宋体" w:hint="eastAsia"/>
          <w:b/>
          <w:sz w:val="24"/>
          <w:szCs w:val="24"/>
        </w:rPr>
        <w:t>绩</w:t>
      </w:r>
      <w:proofErr w:type="gramEnd"/>
      <w:r>
        <w:rPr>
          <w:rFonts w:ascii="宋体" w:hAnsi="宋体" w:hint="eastAsia"/>
          <w:b/>
          <w:sz w:val="24"/>
          <w:szCs w:val="24"/>
        </w:rPr>
        <w:t>计算范围的课程学分认定规则与计算方式</w:t>
      </w:r>
    </w:p>
    <w:p w14:paraId="02DC8CA8" w14:textId="77777777" w:rsidR="00990F77" w:rsidRDefault="008F16B4">
      <w:pPr>
        <w:pStyle w:val="a8"/>
        <w:spacing w:line="360" w:lineRule="auto"/>
        <w:ind w:firstLine="480"/>
        <w:rPr>
          <w:rFonts w:ascii="宋体" w:hAnsi="宋体"/>
          <w:bCs/>
          <w:sz w:val="24"/>
          <w:szCs w:val="24"/>
        </w:rPr>
      </w:pPr>
      <w:r>
        <w:rPr>
          <w:rFonts w:ascii="宋体" w:hAnsi="宋体" w:hint="eastAsia"/>
          <w:bCs/>
          <w:sz w:val="24"/>
          <w:szCs w:val="24"/>
        </w:rPr>
        <w:t>1.学分</w:t>
      </w:r>
      <w:proofErr w:type="gramStart"/>
      <w:r>
        <w:rPr>
          <w:rFonts w:ascii="宋体" w:hAnsi="宋体" w:hint="eastAsia"/>
          <w:bCs/>
          <w:sz w:val="24"/>
          <w:szCs w:val="24"/>
        </w:rPr>
        <w:t>绩</w:t>
      </w:r>
      <w:proofErr w:type="gramEnd"/>
      <w:r>
        <w:rPr>
          <w:rFonts w:ascii="宋体" w:hAnsi="宋体" w:hint="eastAsia"/>
          <w:bCs/>
          <w:sz w:val="24"/>
          <w:szCs w:val="24"/>
        </w:rPr>
        <w:t>统一以学生首次参加课程考试的成绩计算（如第一次考试不及格者，按不及格原始成绩计算学分</w:t>
      </w:r>
      <w:proofErr w:type="gramStart"/>
      <w:r>
        <w:rPr>
          <w:rFonts w:ascii="宋体" w:hAnsi="宋体" w:hint="eastAsia"/>
          <w:bCs/>
          <w:sz w:val="24"/>
          <w:szCs w:val="24"/>
        </w:rPr>
        <w:t>绩</w:t>
      </w:r>
      <w:proofErr w:type="gramEnd"/>
      <w:r>
        <w:rPr>
          <w:rFonts w:ascii="宋体" w:hAnsi="宋体" w:hint="eastAsia"/>
          <w:bCs/>
          <w:sz w:val="24"/>
          <w:szCs w:val="24"/>
        </w:rPr>
        <w:t>），返校未满一年的交换生以现有课程成绩计算。课程学分以当届开课学期公布的课程学分为准。</w:t>
      </w:r>
    </w:p>
    <w:p w14:paraId="37F777B9" w14:textId="77777777" w:rsidR="00990F77" w:rsidRDefault="008F16B4">
      <w:pPr>
        <w:pStyle w:val="a8"/>
        <w:spacing w:line="360" w:lineRule="auto"/>
        <w:ind w:firstLine="480"/>
        <w:rPr>
          <w:rFonts w:ascii="宋体" w:hAnsi="宋体"/>
          <w:bCs/>
          <w:sz w:val="24"/>
          <w:szCs w:val="24"/>
        </w:rPr>
      </w:pPr>
      <w:r>
        <w:rPr>
          <w:rFonts w:ascii="宋体" w:hAnsi="宋体" w:hint="eastAsia"/>
          <w:bCs/>
          <w:sz w:val="24"/>
          <w:szCs w:val="24"/>
        </w:rPr>
        <w:t>2.</w:t>
      </w:r>
      <w:proofErr w:type="gramStart"/>
      <w:r>
        <w:rPr>
          <w:rFonts w:ascii="宋体" w:hAnsi="宋体" w:hint="eastAsia"/>
          <w:bCs/>
          <w:sz w:val="24"/>
          <w:szCs w:val="24"/>
        </w:rPr>
        <w:t>推免综合学分绩</w:t>
      </w:r>
      <w:proofErr w:type="gramEnd"/>
      <w:r>
        <w:rPr>
          <w:rFonts w:ascii="宋体" w:hAnsi="宋体" w:hint="eastAsia"/>
          <w:bCs/>
          <w:sz w:val="24"/>
          <w:szCs w:val="24"/>
        </w:rPr>
        <w:t>相同的情况下，首先</w:t>
      </w:r>
      <w:proofErr w:type="gramStart"/>
      <w:r>
        <w:rPr>
          <w:rFonts w:ascii="宋体" w:hAnsi="宋体" w:hint="eastAsia"/>
          <w:bCs/>
          <w:sz w:val="24"/>
          <w:szCs w:val="24"/>
        </w:rPr>
        <w:t>参考推免课程</w:t>
      </w:r>
      <w:proofErr w:type="gramEnd"/>
      <w:r>
        <w:rPr>
          <w:rFonts w:ascii="宋体" w:hAnsi="宋体" w:hint="eastAsia"/>
          <w:bCs/>
          <w:sz w:val="24"/>
          <w:szCs w:val="24"/>
        </w:rPr>
        <w:t>学分绩，其次参考纳入</w:t>
      </w:r>
      <w:proofErr w:type="gramStart"/>
      <w:r>
        <w:rPr>
          <w:rFonts w:ascii="宋体" w:hAnsi="宋体" w:hint="eastAsia"/>
          <w:bCs/>
          <w:sz w:val="24"/>
          <w:szCs w:val="24"/>
        </w:rPr>
        <w:t>推免学分绩</w:t>
      </w:r>
      <w:proofErr w:type="gramEnd"/>
      <w:r>
        <w:rPr>
          <w:rFonts w:ascii="宋体" w:hAnsi="宋体" w:hint="eastAsia"/>
          <w:bCs/>
          <w:sz w:val="24"/>
          <w:szCs w:val="24"/>
        </w:rPr>
        <w:t>计算范围的所有专业核心课程的学分绩。</w:t>
      </w:r>
    </w:p>
    <w:p w14:paraId="1F19159F" w14:textId="77777777" w:rsidR="00990F77" w:rsidRDefault="008F16B4">
      <w:pPr>
        <w:pStyle w:val="a8"/>
        <w:spacing w:line="360" w:lineRule="auto"/>
        <w:ind w:firstLineChars="0" w:firstLine="0"/>
        <w:rPr>
          <w:rFonts w:ascii="宋体"/>
          <w:b/>
          <w:sz w:val="24"/>
          <w:szCs w:val="24"/>
        </w:rPr>
      </w:pPr>
      <w:r>
        <w:rPr>
          <w:rFonts w:ascii="宋体" w:hAnsi="宋体" w:hint="eastAsia"/>
          <w:b/>
          <w:sz w:val="24"/>
          <w:szCs w:val="24"/>
        </w:rPr>
        <w:t>（二）纳入学分</w:t>
      </w:r>
      <w:proofErr w:type="gramStart"/>
      <w:r>
        <w:rPr>
          <w:rFonts w:ascii="宋体" w:hAnsi="宋体" w:hint="eastAsia"/>
          <w:b/>
          <w:sz w:val="24"/>
          <w:szCs w:val="24"/>
        </w:rPr>
        <w:t>绩</w:t>
      </w:r>
      <w:proofErr w:type="gramEnd"/>
      <w:r>
        <w:rPr>
          <w:rFonts w:ascii="宋体" w:hAnsi="宋体" w:hint="eastAsia"/>
          <w:b/>
          <w:sz w:val="24"/>
          <w:szCs w:val="24"/>
        </w:rPr>
        <w:t>计算范围的课程清单</w:t>
      </w:r>
    </w:p>
    <w:p w14:paraId="65DA2157" w14:textId="77777777" w:rsidR="00990F77" w:rsidRDefault="008F16B4">
      <w:pPr>
        <w:pStyle w:val="a8"/>
        <w:spacing w:line="360" w:lineRule="auto"/>
        <w:ind w:firstLine="480"/>
        <w:rPr>
          <w:rFonts w:ascii="宋体" w:hAnsi="宋体"/>
          <w:bCs/>
          <w:sz w:val="24"/>
          <w:szCs w:val="24"/>
        </w:rPr>
      </w:pPr>
      <w:r>
        <w:rPr>
          <w:rFonts w:ascii="宋体" w:hAnsi="宋体" w:hint="eastAsia"/>
          <w:bCs/>
          <w:sz w:val="24"/>
          <w:szCs w:val="24"/>
        </w:rPr>
        <w:t>参见附件1。</w:t>
      </w:r>
    </w:p>
    <w:p w14:paraId="2BCB46A4" w14:textId="77777777" w:rsidR="00990F77" w:rsidRDefault="008F16B4">
      <w:pPr>
        <w:pStyle w:val="a8"/>
        <w:spacing w:line="360" w:lineRule="auto"/>
        <w:ind w:firstLineChars="0" w:firstLine="0"/>
        <w:rPr>
          <w:rFonts w:ascii="宋体" w:hAnsi="宋体"/>
          <w:b/>
          <w:sz w:val="24"/>
          <w:szCs w:val="24"/>
        </w:rPr>
      </w:pPr>
      <w:r>
        <w:rPr>
          <w:rFonts w:ascii="宋体" w:hAnsi="宋体" w:hint="eastAsia"/>
          <w:b/>
          <w:sz w:val="24"/>
          <w:szCs w:val="24"/>
        </w:rPr>
        <w:t>（三）学分</w:t>
      </w:r>
      <w:proofErr w:type="gramStart"/>
      <w:r>
        <w:rPr>
          <w:rFonts w:ascii="宋体" w:hAnsi="宋体" w:hint="eastAsia"/>
          <w:b/>
          <w:sz w:val="24"/>
          <w:szCs w:val="24"/>
        </w:rPr>
        <w:t>绩</w:t>
      </w:r>
      <w:proofErr w:type="gramEnd"/>
      <w:r>
        <w:rPr>
          <w:rFonts w:ascii="宋体" w:hAnsi="宋体" w:hint="eastAsia"/>
          <w:b/>
          <w:sz w:val="24"/>
          <w:szCs w:val="24"/>
        </w:rPr>
        <w:t>加分项目补充说明</w:t>
      </w:r>
    </w:p>
    <w:p w14:paraId="77277BB2" w14:textId="77777777" w:rsidR="00990F77" w:rsidRDefault="008F16B4">
      <w:pPr>
        <w:pStyle w:val="a8"/>
        <w:spacing w:line="360" w:lineRule="auto"/>
        <w:ind w:firstLine="480"/>
        <w:rPr>
          <w:rFonts w:ascii="宋体" w:hAnsi="宋体"/>
          <w:bCs/>
          <w:sz w:val="24"/>
          <w:szCs w:val="24"/>
        </w:rPr>
      </w:pPr>
      <w:r>
        <w:rPr>
          <w:rFonts w:ascii="宋体" w:hAnsi="宋体" w:hint="eastAsia"/>
          <w:bCs/>
          <w:sz w:val="24"/>
          <w:szCs w:val="24"/>
        </w:rPr>
        <w:t>如涉及《南京大学推免学分绩加分办法》中的加分成果内容重复，按照最优加分项计算，不可累计加分，每人加分总额不得超过0.3分。</w:t>
      </w:r>
    </w:p>
    <w:p w14:paraId="78CBE58C" w14:textId="77777777" w:rsidR="00990F77" w:rsidRDefault="008F16B4">
      <w:pPr>
        <w:pStyle w:val="a8"/>
        <w:spacing w:line="360" w:lineRule="auto"/>
        <w:ind w:firstLineChars="0" w:firstLine="0"/>
        <w:rPr>
          <w:rFonts w:ascii="宋体" w:hAnsi="宋体"/>
          <w:b/>
          <w:sz w:val="24"/>
          <w:szCs w:val="24"/>
        </w:rPr>
      </w:pPr>
      <w:r>
        <w:rPr>
          <w:rFonts w:ascii="宋体" w:hAnsi="宋体" w:hint="eastAsia"/>
          <w:b/>
          <w:sz w:val="24"/>
          <w:szCs w:val="24"/>
        </w:rPr>
        <w:t>（四）经学院认定允许学分</w:t>
      </w:r>
      <w:proofErr w:type="gramStart"/>
      <w:r>
        <w:rPr>
          <w:rFonts w:ascii="宋体" w:hAnsi="宋体" w:hint="eastAsia"/>
          <w:b/>
          <w:sz w:val="24"/>
          <w:szCs w:val="24"/>
        </w:rPr>
        <w:t>绩</w:t>
      </w:r>
      <w:proofErr w:type="gramEnd"/>
      <w:r>
        <w:rPr>
          <w:rFonts w:ascii="宋体" w:hAnsi="宋体" w:hint="eastAsia"/>
          <w:b/>
          <w:sz w:val="24"/>
          <w:szCs w:val="24"/>
        </w:rPr>
        <w:t>加分的学术刊物目录（加分刊物级别及其对应加分值）</w:t>
      </w:r>
    </w:p>
    <w:p w14:paraId="088502C5" w14:textId="77777777" w:rsidR="00990F77" w:rsidRPr="00131FB2" w:rsidRDefault="008F16B4">
      <w:pPr>
        <w:pStyle w:val="a8"/>
        <w:adjustRightInd w:val="0"/>
        <w:snapToGrid w:val="0"/>
        <w:spacing w:line="360" w:lineRule="auto"/>
        <w:ind w:firstLine="480"/>
        <w:rPr>
          <w:rFonts w:ascii="宋体" w:hAnsi="宋体"/>
          <w:bCs/>
          <w:sz w:val="24"/>
          <w:szCs w:val="24"/>
        </w:rPr>
      </w:pPr>
      <w:r w:rsidRPr="00131FB2">
        <w:rPr>
          <w:rFonts w:ascii="宋体" w:hAnsi="宋体" w:hint="eastAsia"/>
          <w:bCs/>
          <w:sz w:val="24"/>
          <w:szCs w:val="24"/>
        </w:rPr>
        <w:t>以第一作者身份在“中文社会科学引文索引”（CSSCI）来源期刊、来源集刊发表论文，一篇加0.1分；在“中文社会科学引文索引”（CSSCI）扩展版来源期刊发表论文，一篇加0.05分；此项加分综合不超过0.2分。</w:t>
      </w:r>
    </w:p>
    <w:p w14:paraId="23AE26AF" w14:textId="77777777" w:rsidR="00990F77" w:rsidRPr="00131FB2" w:rsidRDefault="008F16B4">
      <w:pPr>
        <w:pStyle w:val="a8"/>
        <w:adjustRightInd w:val="0"/>
        <w:snapToGrid w:val="0"/>
        <w:spacing w:line="360" w:lineRule="auto"/>
        <w:ind w:firstLine="480"/>
        <w:rPr>
          <w:rFonts w:ascii="宋体" w:hAnsi="宋体"/>
          <w:bCs/>
          <w:sz w:val="24"/>
          <w:szCs w:val="24"/>
        </w:rPr>
      </w:pPr>
      <w:r w:rsidRPr="00131FB2">
        <w:rPr>
          <w:rFonts w:ascii="宋体" w:hAnsi="宋体" w:hint="eastAsia"/>
          <w:bCs/>
          <w:sz w:val="24"/>
          <w:szCs w:val="24"/>
        </w:rPr>
        <w:t>论文发表加分以见刊为准，录用通知不得作为加分依据。刊物目录参照“中文社会科学引文索引”（CSSCI）来源期刊目录、来源集刊目录、扩展版来源期刊目录。目</w:t>
      </w:r>
      <w:r w:rsidRPr="00131FB2">
        <w:rPr>
          <w:rFonts w:ascii="宋体" w:hAnsi="宋体" w:hint="eastAsia"/>
          <w:bCs/>
          <w:sz w:val="24"/>
          <w:szCs w:val="24"/>
        </w:rPr>
        <w:lastRenderedPageBreak/>
        <w:t>录有调整时，以南京大学中国社会科学研究评价中心（http：//cssci.nju.edu.cn/）检索结果为准。</w:t>
      </w:r>
    </w:p>
    <w:p w14:paraId="7A0AD948" w14:textId="77777777" w:rsidR="00990F77" w:rsidRDefault="008F16B4">
      <w:pPr>
        <w:pStyle w:val="a8"/>
        <w:spacing w:line="360" w:lineRule="auto"/>
        <w:ind w:firstLineChars="0" w:firstLine="0"/>
        <w:rPr>
          <w:rFonts w:ascii="宋体"/>
          <w:b/>
          <w:sz w:val="24"/>
          <w:szCs w:val="24"/>
        </w:rPr>
      </w:pPr>
      <w:r>
        <w:rPr>
          <w:rFonts w:ascii="宋体" w:hAnsi="宋体" w:hint="eastAsia"/>
          <w:b/>
          <w:sz w:val="24"/>
          <w:szCs w:val="24"/>
        </w:rPr>
        <w:t>（五）</w:t>
      </w:r>
      <w:proofErr w:type="gramStart"/>
      <w:r>
        <w:rPr>
          <w:rFonts w:ascii="宋体" w:hAnsi="宋体" w:hint="eastAsia"/>
          <w:b/>
          <w:sz w:val="24"/>
          <w:szCs w:val="24"/>
        </w:rPr>
        <w:t>推免综合学分绩</w:t>
      </w:r>
      <w:proofErr w:type="gramEnd"/>
      <w:r>
        <w:rPr>
          <w:rFonts w:ascii="宋体" w:hAnsi="宋体" w:hint="eastAsia"/>
          <w:b/>
          <w:sz w:val="24"/>
          <w:szCs w:val="24"/>
        </w:rPr>
        <w:t>计算规则</w:t>
      </w:r>
    </w:p>
    <w:p w14:paraId="257854B8" w14:textId="77777777" w:rsidR="00990F77" w:rsidRDefault="008F16B4">
      <w:pPr>
        <w:pStyle w:val="a8"/>
        <w:spacing w:line="360" w:lineRule="auto"/>
        <w:ind w:firstLine="480"/>
        <w:rPr>
          <w:rFonts w:ascii="宋体" w:hAnsi="宋体"/>
          <w:bCs/>
          <w:sz w:val="24"/>
          <w:szCs w:val="24"/>
        </w:rPr>
      </w:pPr>
      <w:proofErr w:type="gramStart"/>
      <w:r>
        <w:rPr>
          <w:rFonts w:ascii="宋体" w:hAnsi="宋体" w:hint="eastAsia"/>
          <w:bCs/>
          <w:sz w:val="24"/>
          <w:szCs w:val="24"/>
        </w:rPr>
        <w:t>推免综合</w:t>
      </w:r>
      <w:proofErr w:type="gramEnd"/>
      <w:r>
        <w:rPr>
          <w:rFonts w:ascii="宋体" w:hAnsi="宋体" w:hint="eastAsia"/>
          <w:bCs/>
          <w:sz w:val="24"/>
          <w:szCs w:val="24"/>
        </w:rPr>
        <w:t>学分绩＝</w:t>
      </w:r>
      <w:proofErr w:type="gramStart"/>
      <w:r>
        <w:rPr>
          <w:rFonts w:ascii="宋体" w:hAnsi="宋体" w:hint="eastAsia"/>
          <w:bCs/>
          <w:sz w:val="24"/>
          <w:szCs w:val="24"/>
        </w:rPr>
        <w:t>推免课程</w:t>
      </w:r>
      <w:proofErr w:type="gramEnd"/>
      <w:r>
        <w:rPr>
          <w:rFonts w:ascii="宋体" w:hAnsi="宋体" w:hint="eastAsia"/>
          <w:bCs/>
          <w:sz w:val="24"/>
          <w:szCs w:val="24"/>
        </w:rPr>
        <w:t>学分绩＋</w:t>
      </w:r>
      <w:proofErr w:type="gramStart"/>
      <w:r>
        <w:rPr>
          <w:rFonts w:ascii="宋体" w:hAnsi="宋体" w:hint="eastAsia"/>
          <w:bCs/>
          <w:sz w:val="24"/>
          <w:szCs w:val="24"/>
        </w:rPr>
        <w:t>学分绩总加分</w:t>
      </w:r>
      <w:proofErr w:type="gramEnd"/>
    </w:p>
    <w:p w14:paraId="129ABA6F" w14:textId="77777777" w:rsidR="00990F77" w:rsidRDefault="00990F77">
      <w:pPr>
        <w:pStyle w:val="a8"/>
        <w:spacing w:line="360" w:lineRule="auto"/>
        <w:ind w:firstLineChars="0" w:firstLine="0"/>
        <w:rPr>
          <w:rFonts w:ascii="宋体"/>
          <w:b/>
          <w:bCs/>
          <w:sz w:val="24"/>
          <w:szCs w:val="24"/>
        </w:rPr>
      </w:pPr>
    </w:p>
    <w:p w14:paraId="6E89996C"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五、排名规则</w:t>
      </w:r>
    </w:p>
    <w:p w14:paraId="22BA5139" w14:textId="77777777" w:rsidR="00990F77" w:rsidRDefault="008F16B4">
      <w:pPr>
        <w:pStyle w:val="a8"/>
        <w:spacing w:line="360" w:lineRule="auto"/>
        <w:ind w:firstLine="480"/>
        <w:rPr>
          <w:rFonts w:ascii="宋体" w:hAnsi="宋体"/>
          <w:bCs/>
          <w:color w:val="0070C0"/>
          <w:szCs w:val="21"/>
        </w:rPr>
      </w:pPr>
      <w:r>
        <w:rPr>
          <w:rFonts w:ascii="宋体" w:hint="eastAsia"/>
          <w:bCs/>
          <w:sz w:val="24"/>
          <w:szCs w:val="24"/>
        </w:rPr>
        <w:t>本次</w:t>
      </w:r>
      <w:proofErr w:type="gramStart"/>
      <w:r>
        <w:rPr>
          <w:rFonts w:ascii="宋体" w:hint="eastAsia"/>
          <w:bCs/>
          <w:sz w:val="24"/>
          <w:szCs w:val="24"/>
        </w:rPr>
        <w:t>推免分为</w:t>
      </w:r>
      <w:proofErr w:type="gramEnd"/>
      <w:r>
        <w:rPr>
          <w:rFonts w:ascii="宋体" w:hint="eastAsia"/>
          <w:bCs/>
          <w:sz w:val="24"/>
          <w:szCs w:val="24"/>
        </w:rPr>
        <w:t>1个方向进行排序，为：马克思主义理论，排序规则为：由学院推免生遴选工作小组按照</w:t>
      </w:r>
      <w:proofErr w:type="gramStart"/>
      <w:r>
        <w:rPr>
          <w:rFonts w:ascii="宋体" w:hint="eastAsia"/>
          <w:bCs/>
          <w:sz w:val="24"/>
          <w:szCs w:val="24"/>
        </w:rPr>
        <w:t>推免综合</w:t>
      </w:r>
      <w:proofErr w:type="gramEnd"/>
      <w:r>
        <w:rPr>
          <w:rFonts w:ascii="宋体" w:hint="eastAsia"/>
          <w:bCs/>
          <w:sz w:val="24"/>
          <w:szCs w:val="24"/>
        </w:rPr>
        <w:t>学分绩，由高到低进行排序，确定推免生名单。如有进入推免生名单的学生自愿</w:t>
      </w:r>
      <w:proofErr w:type="gramStart"/>
      <w:r>
        <w:rPr>
          <w:rFonts w:ascii="宋体" w:hint="eastAsia"/>
          <w:bCs/>
          <w:sz w:val="24"/>
          <w:szCs w:val="24"/>
        </w:rPr>
        <w:t>放弃推免资格</w:t>
      </w:r>
      <w:proofErr w:type="gramEnd"/>
      <w:r>
        <w:rPr>
          <w:rFonts w:ascii="宋体" w:hint="eastAsia"/>
          <w:bCs/>
          <w:sz w:val="24"/>
          <w:szCs w:val="24"/>
        </w:rPr>
        <w:t>，则按综合学分</w:t>
      </w:r>
      <w:proofErr w:type="gramStart"/>
      <w:r>
        <w:rPr>
          <w:rFonts w:ascii="宋体" w:hint="eastAsia"/>
          <w:bCs/>
          <w:sz w:val="24"/>
          <w:szCs w:val="24"/>
        </w:rPr>
        <w:t>绩</w:t>
      </w:r>
      <w:proofErr w:type="gramEnd"/>
      <w:r>
        <w:rPr>
          <w:rFonts w:ascii="宋体" w:hint="eastAsia"/>
          <w:bCs/>
          <w:sz w:val="24"/>
          <w:szCs w:val="24"/>
        </w:rPr>
        <w:t>排名依次向后顺延。</w:t>
      </w:r>
    </w:p>
    <w:p w14:paraId="620DF0DD" w14:textId="77777777" w:rsidR="00990F77" w:rsidRDefault="00990F77">
      <w:pPr>
        <w:pStyle w:val="a8"/>
        <w:spacing w:line="360" w:lineRule="auto"/>
        <w:ind w:firstLineChars="0" w:firstLine="0"/>
        <w:rPr>
          <w:rFonts w:ascii="宋体" w:hAnsi="宋体"/>
          <w:b/>
          <w:color w:val="0070C0"/>
          <w:szCs w:val="21"/>
        </w:rPr>
      </w:pPr>
    </w:p>
    <w:p w14:paraId="76F4A920"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六、本学院</w:t>
      </w:r>
      <w:proofErr w:type="gramStart"/>
      <w:r>
        <w:rPr>
          <w:rFonts w:ascii="黑体" w:eastAsia="黑体" w:hAnsi="黑体" w:hint="eastAsia"/>
          <w:b/>
          <w:sz w:val="24"/>
          <w:szCs w:val="24"/>
        </w:rPr>
        <w:t>学生推免申报</w:t>
      </w:r>
      <w:proofErr w:type="gramEnd"/>
      <w:r>
        <w:rPr>
          <w:rFonts w:ascii="黑体" w:eastAsia="黑体" w:hAnsi="黑体" w:hint="eastAsia"/>
          <w:b/>
          <w:sz w:val="24"/>
          <w:szCs w:val="24"/>
        </w:rPr>
        <w:t>程序</w:t>
      </w:r>
    </w:p>
    <w:p w14:paraId="42A36051" w14:textId="77777777" w:rsidR="00990F77" w:rsidRDefault="008F16B4">
      <w:pPr>
        <w:pStyle w:val="a8"/>
        <w:spacing w:line="360" w:lineRule="auto"/>
        <w:ind w:firstLine="480"/>
        <w:rPr>
          <w:rFonts w:ascii="宋体"/>
          <w:bCs/>
          <w:sz w:val="24"/>
          <w:szCs w:val="24"/>
        </w:rPr>
      </w:pPr>
      <w:r>
        <w:rPr>
          <w:rFonts w:ascii="宋体" w:hint="eastAsia"/>
          <w:bCs/>
          <w:sz w:val="24"/>
          <w:szCs w:val="24"/>
        </w:rPr>
        <w:t>（1）学校公布当年度</w:t>
      </w:r>
      <w:proofErr w:type="gramStart"/>
      <w:r>
        <w:rPr>
          <w:rFonts w:ascii="宋体" w:hint="eastAsia"/>
          <w:bCs/>
          <w:sz w:val="24"/>
          <w:szCs w:val="24"/>
        </w:rPr>
        <w:t>推免实施</w:t>
      </w:r>
      <w:proofErr w:type="gramEnd"/>
      <w:r>
        <w:rPr>
          <w:rFonts w:ascii="宋体" w:hint="eastAsia"/>
          <w:bCs/>
          <w:sz w:val="24"/>
          <w:szCs w:val="24"/>
        </w:rPr>
        <w:t>办法，学院据此制定当年度</w:t>
      </w:r>
      <w:proofErr w:type="gramStart"/>
      <w:r>
        <w:rPr>
          <w:rFonts w:ascii="宋体" w:hint="eastAsia"/>
          <w:bCs/>
          <w:sz w:val="24"/>
          <w:szCs w:val="24"/>
        </w:rPr>
        <w:t>本院推免工作</w:t>
      </w:r>
      <w:proofErr w:type="gramEnd"/>
      <w:r>
        <w:rPr>
          <w:rFonts w:ascii="宋体" w:hint="eastAsia"/>
          <w:bCs/>
          <w:sz w:val="24"/>
          <w:szCs w:val="24"/>
        </w:rPr>
        <w:t>实施细则。经学院推免生遴选工作组审核、报学院党委通过，学校批准后公示，公示期不少于五天。</w:t>
      </w:r>
    </w:p>
    <w:p w14:paraId="6E018C98" w14:textId="7F392AA5" w:rsidR="00990F77" w:rsidRDefault="008F16B4">
      <w:pPr>
        <w:pStyle w:val="a8"/>
        <w:spacing w:line="360" w:lineRule="auto"/>
        <w:ind w:firstLine="480"/>
        <w:rPr>
          <w:rFonts w:ascii="宋体"/>
          <w:bCs/>
          <w:sz w:val="24"/>
          <w:szCs w:val="24"/>
        </w:rPr>
      </w:pPr>
      <w:r>
        <w:rPr>
          <w:rFonts w:ascii="宋体" w:hint="eastAsia"/>
          <w:bCs/>
          <w:sz w:val="24"/>
          <w:szCs w:val="24"/>
        </w:rPr>
        <w:t>（2）学生根据</w:t>
      </w:r>
      <w:proofErr w:type="gramStart"/>
      <w:r>
        <w:rPr>
          <w:rFonts w:ascii="宋体" w:hint="eastAsia"/>
          <w:bCs/>
          <w:sz w:val="24"/>
          <w:szCs w:val="24"/>
        </w:rPr>
        <w:t>学院推</w:t>
      </w:r>
      <w:r w:rsidR="00131FB2">
        <w:rPr>
          <w:rFonts w:ascii="宋体" w:hint="eastAsia"/>
          <w:bCs/>
          <w:sz w:val="24"/>
          <w:szCs w:val="24"/>
        </w:rPr>
        <w:t>免细则</w:t>
      </w:r>
      <w:proofErr w:type="gramEnd"/>
      <w:r w:rsidR="00131FB2">
        <w:rPr>
          <w:rFonts w:ascii="宋体" w:hint="eastAsia"/>
          <w:bCs/>
          <w:sz w:val="24"/>
          <w:szCs w:val="24"/>
        </w:rPr>
        <w:t>自主申报，需向学院</w:t>
      </w:r>
      <w:proofErr w:type="gramStart"/>
      <w:r w:rsidR="00131FB2">
        <w:rPr>
          <w:rFonts w:ascii="宋体" w:hint="eastAsia"/>
          <w:bCs/>
          <w:sz w:val="24"/>
          <w:szCs w:val="24"/>
        </w:rPr>
        <w:t>提交推免申请书</w:t>
      </w:r>
      <w:proofErr w:type="gramEnd"/>
      <w:r w:rsidR="00131FB2">
        <w:rPr>
          <w:rFonts w:ascii="宋体" w:hint="eastAsia"/>
          <w:bCs/>
          <w:sz w:val="24"/>
          <w:szCs w:val="24"/>
        </w:rPr>
        <w:t>、加分证明材料复印件（原件</w:t>
      </w:r>
      <w:r>
        <w:rPr>
          <w:rFonts w:ascii="宋体" w:hint="eastAsia"/>
          <w:bCs/>
          <w:sz w:val="24"/>
          <w:szCs w:val="24"/>
        </w:rPr>
        <w:t>备查）等书面材料。学院做好政策解释和咨询指导等工作。</w:t>
      </w:r>
    </w:p>
    <w:p w14:paraId="6EA46BDD" w14:textId="6C626C38" w:rsidR="00990F77" w:rsidRDefault="008F16B4">
      <w:pPr>
        <w:pStyle w:val="a8"/>
        <w:spacing w:line="360" w:lineRule="auto"/>
        <w:ind w:firstLine="480"/>
        <w:rPr>
          <w:rFonts w:ascii="宋体"/>
          <w:bCs/>
          <w:sz w:val="24"/>
          <w:szCs w:val="24"/>
        </w:rPr>
      </w:pPr>
      <w:r>
        <w:rPr>
          <w:rFonts w:ascii="宋体" w:hint="eastAsia"/>
          <w:bCs/>
          <w:sz w:val="24"/>
          <w:szCs w:val="24"/>
        </w:rPr>
        <w:t>（3）学院推免生遴选工作组委托专人依据纳入学分</w:t>
      </w:r>
      <w:proofErr w:type="gramStart"/>
      <w:r>
        <w:rPr>
          <w:rFonts w:ascii="宋体" w:hint="eastAsia"/>
          <w:bCs/>
          <w:sz w:val="24"/>
          <w:szCs w:val="24"/>
        </w:rPr>
        <w:t>绩</w:t>
      </w:r>
      <w:proofErr w:type="gramEnd"/>
      <w:r>
        <w:rPr>
          <w:rFonts w:ascii="宋体" w:hint="eastAsia"/>
          <w:bCs/>
          <w:sz w:val="24"/>
          <w:szCs w:val="24"/>
        </w:rPr>
        <w:t>计算范围的课程清单及《南京大学全</w:t>
      </w:r>
      <w:r w:rsidR="00131FB2">
        <w:rPr>
          <w:rFonts w:ascii="宋体" w:hint="eastAsia"/>
          <w:bCs/>
          <w:sz w:val="24"/>
          <w:szCs w:val="24"/>
        </w:rPr>
        <w:t>日制本科生学籍管理细则》第二十一条规定的学分</w:t>
      </w:r>
      <w:proofErr w:type="gramStart"/>
      <w:r w:rsidR="00131FB2">
        <w:rPr>
          <w:rFonts w:ascii="宋体" w:hint="eastAsia"/>
          <w:bCs/>
          <w:sz w:val="24"/>
          <w:szCs w:val="24"/>
        </w:rPr>
        <w:t>绩</w:t>
      </w:r>
      <w:proofErr w:type="gramEnd"/>
      <w:r w:rsidR="00131FB2">
        <w:rPr>
          <w:rFonts w:ascii="宋体" w:hint="eastAsia"/>
          <w:bCs/>
          <w:sz w:val="24"/>
          <w:szCs w:val="24"/>
        </w:rPr>
        <w:t>计算方法，计算</w:t>
      </w:r>
      <w:proofErr w:type="gramStart"/>
      <w:r w:rsidR="00131FB2">
        <w:rPr>
          <w:rFonts w:ascii="宋体" w:hint="eastAsia"/>
          <w:bCs/>
          <w:sz w:val="24"/>
          <w:szCs w:val="24"/>
        </w:rPr>
        <w:t>原始</w:t>
      </w:r>
      <w:r>
        <w:rPr>
          <w:rFonts w:ascii="宋体" w:hint="eastAsia"/>
          <w:bCs/>
          <w:sz w:val="24"/>
          <w:szCs w:val="24"/>
        </w:rPr>
        <w:t>推免课程</w:t>
      </w:r>
      <w:proofErr w:type="gramEnd"/>
      <w:r>
        <w:rPr>
          <w:rFonts w:ascii="宋体" w:hint="eastAsia"/>
          <w:bCs/>
          <w:sz w:val="24"/>
          <w:szCs w:val="24"/>
        </w:rPr>
        <w:t>学分绩，计算结果在学院内进行核对公示。</w:t>
      </w:r>
    </w:p>
    <w:p w14:paraId="1C4F3301" w14:textId="75B23BA9" w:rsidR="00990F77" w:rsidRDefault="008F16B4">
      <w:pPr>
        <w:pStyle w:val="a8"/>
        <w:spacing w:line="360" w:lineRule="auto"/>
        <w:ind w:firstLine="480"/>
        <w:rPr>
          <w:rFonts w:ascii="宋体"/>
          <w:bCs/>
          <w:sz w:val="24"/>
          <w:szCs w:val="24"/>
        </w:rPr>
      </w:pPr>
      <w:r>
        <w:rPr>
          <w:rFonts w:ascii="宋体" w:hint="eastAsia"/>
          <w:bCs/>
          <w:sz w:val="24"/>
          <w:szCs w:val="24"/>
        </w:rPr>
        <w:t>（4）学院推免生遴选工作组</w:t>
      </w:r>
      <w:r w:rsidR="00131FB2">
        <w:rPr>
          <w:rFonts w:ascii="宋体" w:hint="eastAsia"/>
          <w:bCs/>
          <w:sz w:val="24"/>
          <w:szCs w:val="24"/>
        </w:rPr>
        <w:t>对</w:t>
      </w:r>
      <w:r>
        <w:rPr>
          <w:rFonts w:ascii="宋体" w:hint="eastAsia"/>
          <w:bCs/>
          <w:sz w:val="24"/>
          <w:szCs w:val="24"/>
        </w:rPr>
        <w:t>学生提交的加分申请材料进行认定，并成立专家审核小组，对</w:t>
      </w:r>
      <w:proofErr w:type="gramStart"/>
      <w:r>
        <w:rPr>
          <w:rFonts w:ascii="宋体" w:hint="eastAsia"/>
          <w:bCs/>
          <w:sz w:val="24"/>
          <w:szCs w:val="24"/>
        </w:rPr>
        <w:t>申请推免资格</w:t>
      </w:r>
      <w:proofErr w:type="gramEnd"/>
      <w:r>
        <w:rPr>
          <w:rFonts w:ascii="宋体" w:hint="eastAsia"/>
          <w:bCs/>
          <w:sz w:val="24"/>
          <w:szCs w:val="24"/>
        </w:rPr>
        <w:t>学生的相关成果进行审核鉴定，并组织相关学生在一定范围内进行公开答辩，专家审核小组每位成员都要给出明确审核鉴定意见并签字存档。答辩全程录音录像，答辩结果公开公示，公示期不少于五天。</w:t>
      </w:r>
    </w:p>
    <w:p w14:paraId="1CDC743C" w14:textId="018F1602" w:rsidR="00990F77" w:rsidRDefault="008F16B4">
      <w:pPr>
        <w:pStyle w:val="a8"/>
        <w:spacing w:line="360" w:lineRule="auto"/>
        <w:ind w:firstLine="480"/>
        <w:rPr>
          <w:rFonts w:ascii="宋体"/>
          <w:bCs/>
          <w:sz w:val="24"/>
          <w:szCs w:val="24"/>
        </w:rPr>
      </w:pPr>
      <w:r>
        <w:rPr>
          <w:rFonts w:ascii="宋体" w:hint="eastAsia"/>
          <w:bCs/>
          <w:sz w:val="24"/>
          <w:szCs w:val="24"/>
        </w:rPr>
        <w:t>（5）</w:t>
      </w:r>
      <w:proofErr w:type="gramStart"/>
      <w:r>
        <w:rPr>
          <w:rFonts w:ascii="宋体" w:hint="eastAsia"/>
          <w:bCs/>
          <w:sz w:val="24"/>
          <w:szCs w:val="24"/>
        </w:rPr>
        <w:t>根据推免课程</w:t>
      </w:r>
      <w:proofErr w:type="gramEnd"/>
      <w:r>
        <w:rPr>
          <w:rFonts w:ascii="宋体" w:hint="eastAsia"/>
          <w:bCs/>
          <w:sz w:val="24"/>
          <w:szCs w:val="24"/>
        </w:rPr>
        <w:t>学分绩和总加分，确定</w:t>
      </w:r>
      <w:proofErr w:type="gramStart"/>
      <w:r>
        <w:rPr>
          <w:rFonts w:ascii="宋体" w:hint="eastAsia"/>
          <w:bCs/>
          <w:sz w:val="24"/>
          <w:szCs w:val="24"/>
        </w:rPr>
        <w:t>推免综合</w:t>
      </w:r>
      <w:proofErr w:type="gramEnd"/>
      <w:r>
        <w:rPr>
          <w:rFonts w:ascii="宋体" w:hint="eastAsia"/>
          <w:bCs/>
          <w:sz w:val="24"/>
          <w:szCs w:val="24"/>
        </w:rPr>
        <w:t>学分绩。依据</w:t>
      </w:r>
      <w:proofErr w:type="gramStart"/>
      <w:r>
        <w:rPr>
          <w:rFonts w:ascii="宋体" w:hint="eastAsia"/>
          <w:bCs/>
          <w:sz w:val="24"/>
          <w:szCs w:val="24"/>
        </w:rPr>
        <w:t>推免综合</w:t>
      </w:r>
      <w:proofErr w:type="gramEnd"/>
      <w:r>
        <w:rPr>
          <w:rFonts w:ascii="宋体" w:hint="eastAsia"/>
          <w:bCs/>
          <w:sz w:val="24"/>
          <w:szCs w:val="24"/>
        </w:rPr>
        <w:t>学分绩对</w:t>
      </w:r>
      <w:r w:rsidR="00131FB2">
        <w:rPr>
          <w:rFonts w:ascii="宋体" w:hint="eastAsia"/>
          <w:bCs/>
          <w:sz w:val="24"/>
          <w:szCs w:val="24"/>
        </w:rPr>
        <w:t>202</w:t>
      </w:r>
      <w:r w:rsidR="00131FB2">
        <w:rPr>
          <w:rFonts w:ascii="宋体"/>
          <w:bCs/>
          <w:sz w:val="24"/>
          <w:szCs w:val="24"/>
        </w:rPr>
        <w:t>5</w:t>
      </w:r>
      <w:r>
        <w:rPr>
          <w:rFonts w:ascii="宋体" w:hint="eastAsia"/>
          <w:bCs/>
          <w:sz w:val="24"/>
          <w:szCs w:val="24"/>
        </w:rPr>
        <w:t>届学生进行专业排名并公示，公示期不少于五天。</w:t>
      </w:r>
    </w:p>
    <w:p w14:paraId="46121D54" w14:textId="77777777" w:rsidR="00990F77" w:rsidRDefault="008F16B4">
      <w:pPr>
        <w:pStyle w:val="a8"/>
        <w:spacing w:line="360" w:lineRule="auto"/>
        <w:ind w:firstLine="480"/>
        <w:rPr>
          <w:rFonts w:ascii="宋体"/>
          <w:bCs/>
          <w:sz w:val="24"/>
          <w:szCs w:val="24"/>
        </w:rPr>
      </w:pPr>
      <w:r>
        <w:rPr>
          <w:rFonts w:ascii="宋体" w:hint="eastAsia"/>
          <w:bCs/>
          <w:sz w:val="24"/>
          <w:szCs w:val="24"/>
        </w:rPr>
        <w:t>（6）学院推免生遴选工作组根据学校下达的本院系推免生名额比例，对拟推荐学生排序名单进行公示，公示期不少于五天。</w:t>
      </w:r>
    </w:p>
    <w:p w14:paraId="65BF3EB7" w14:textId="77777777" w:rsidR="00990F77" w:rsidRDefault="008F16B4">
      <w:pPr>
        <w:pStyle w:val="a8"/>
        <w:spacing w:line="360" w:lineRule="auto"/>
        <w:ind w:firstLine="480"/>
        <w:rPr>
          <w:rFonts w:ascii="宋体"/>
          <w:bCs/>
          <w:sz w:val="24"/>
          <w:szCs w:val="24"/>
        </w:rPr>
      </w:pPr>
      <w:r>
        <w:rPr>
          <w:rFonts w:ascii="宋体" w:hint="eastAsia"/>
          <w:bCs/>
          <w:sz w:val="24"/>
          <w:szCs w:val="24"/>
        </w:rPr>
        <w:lastRenderedPageBreak/>
        <w:t>（7）名单公示期结束后，向学校提交拟推荐学生排序名单。学校根据教育部实际下达的名额，按院系排序名单依次推荐。</w:t>
      </w:r>
    </w:p>
    <w:p w14:paraId="7FF54F4B" w14:textId="77777777" w:rsidR="00990F77" w:rsidRDefault="008F16B4">
      <w:pPr>
        <w:pStyle w:val="a8"/>
        <w:spacing w:line="360" w:lineRule="auto"/>
        <w:ind w:firstLine="480"/>
        <w:rPr>
          <w:rFonts w:ascii="宋体"/>
          <w:bCs/>
          <w:sz w:val="24"/>
          <w:szCs w:val="24"/>
        </w:rPr>
      </w:pPr>
      <w:r>
        <w:rPr>
          <w:rFonts w:ascii="宋体" w:hint="eastAsia"/>
          <w:bCs/>
          <w:sz w:val="24"/>
          <w:szCs w:val="24"/>
        </w:rPr>
        <w:t>（8）经学校推免生遴选工作领导小组审定的学生名单将在全校范围内公示，公示无异议者在公示期结束后正式获得当年度南京大学推免生资格。</w:t>
      </w:r>
    </w:p>
    <w:p w14:paraId="13D5AC0A" w14:textId="77777777" w:rsidR="00990F77" w:rsidRDefault="008F16B4">
      <w:pPr>
        <w:pStyle w:val="a8"/>
        <w:spacing w:line="360" w:lineRule="auto"/>
        <w:ind w:firstLine="480"/>
        <w:rPr>
          <w:rFonts w:ascii="宋体"/>
          <w:bCs/>
          <w:sz w:val="24"/>
          <w:szCs w:val="24"/>
        </w:rPr>
      </w:pPr>
      <w:r>
        <w:rPr>
          <w:rFonts w:ascii="宋体" w:hint="eastAsia"/>
          <w:bCs/>
          <w:sz w:val="24"/>
          <w:szCs w:val="24"/>
        </w:rPr>
        <w:t>未尽事宜，参见《南京大学关于做好推荐2025年应届优秀本科毕业生免试攻读研究生工作的通知》（</w:t>
      </w:r>
      <w:proofErr w:type="gramStart"/>
      <w:r>
        <w:rPr>
          <w:rFonts w:ascii="宋体" w:hint="eastAsia"/>
          <w:bCs/>
          <w:sz w:val="24"/>
          <w:szCs w:val="24"/>
        </w:rPr>
        <w:t>南字发</w:t>
      </w:r>
      <w:proofErr w:type="gramEnd"/>
      <w:r>
        <w:rPr>
          <w:rFonts w:ascii="宋体" w:hAnsi="宋体" w:cs="宋体"/>
          <w:sz w:val="24"/>
          <w:szCs w:val="24"/>
        </w:rPr>
        <w:t>〔</w:t>
      </w:r>
      <w:r>
        <w:rPr>
          <w:rFonts w:ascii="宋体" w:hAnsi="宋体" w:cs="宋体" w:hint="eastAsia"/>
          <w:sz w:val="24"/>
          <w:szCs w:val="24"/>
        </w:rPr>
        <w:t>2024</w:t>
      </w:r>
      <w:r>
        <w:rPr>
          <w:rFonts w:ascii="宋体" w:hAnsi="宋体" w:cs="宋体"/>
          <w:sz w:val="24"/>
          <w:szCs w:val="24"/>
        </w:rPr>
        <w:t>〕</w:t>
      </w:r>
      <w:r>
        <w:rPr>
          <w:rFonts w:ascii="宋体" w:hAnsi="宋体" w:cs="宋体" w:hint="eastAsia"/>
          <w:sz w:val="24"/>
          <w:szCs w:val="24"/>
        </w:rPr>
        <w:t>117号</w:t>
      </w:r>
      <w:r>
        <w:rPr>
          <w:rFonts w:ascii="宋体" w:hint="eastAsia"/>
          <w:bCs/>
          <w:sz w:val="24"/>
          <w:szCs w:val="24"/>
        </w:rPr>
        <w:t>）及相关补充通知。</w:t>
      </w:r>
    </w:p>
    <w:p w14:paraId="75B3F174" w14:textId="77777777" w:rsidR="00990F77" w:rsidRDefault="00990F77">
      <w:pPr>
        <w:pStyle w:val="a8"/>
        <w:spacing w:line="360" w:lineRule="auto"/>
        <w:ind w:firstLineChars="0" w:firstLine="0"/>
        <w:rPr>
          <w:rFonts w:ascii="黑体" w:eastAsia="黑体" w:hAnsi="黑体"/>
          <w:b/>
          <w:sz w:val="24"/>
          <w:szCs w:val="24"/>
        </w:rPr>
      </w:pPr>
    </w:p>
    <w:p w14:paraId="37583915" w14:textId="77777777" w:rsidR="00990F77" w:rsidRDefault="008F16B4">
      <w:pPr>
        <w:pStyle w:val="a8"/>
        <w:spacing w:line="360" w:lineRule="auto"/>
        <w:ind w:firstLineChars="0" w:firstLine="0"/>
        <w:rPr>
          <w:rFonts w:ascii="黑体" w:eastAsia="黑体" w:hAnsi="黑体"/>
          <w:b/>
          <w:sz w:val="24"/>
          <w:szCs w:val="24"/>
        </w:rPr>
      </w:pPr>
      <w:r>
        <w:rPr>
          <w:rFonts w:ascii="黑体" w:eastAsia="黑体" w:hAnsi="黑体" w:hint="eastAsia"/>
          <w:b/>
          <w:sz w:val="24"/>
          <w:szCs w:val="24"/>
        </w:rPr>
        <w:t>七、</w:t>
      </w:r>
      <w:proofErr w:type="gramStart"/>
      <w:r>
        <w:rPr>
          <w:rFonts w:ascii="黑体" w:eastAsia="黑体" w:hAnsi="黑体" w:hint="eastAsia"/>
          <w:b/>
          <w:sz w:val="24"/>
          <w:szCs w:val="24"/>
        </w:rPr>
        <w:t>学院推免工作</w:t>
      </w:r>
      <w:proofErr w:type="gramEnd"/>
      <w:r>
        <w:rPr>
          <w:rFonts w:ascii="黑体" w:eastAsia="黑体" w:hAnsi="黑体" w:hint="eastAsia"/>
          <w:b/>
          <w:sz w:val="24"/>
          <w:szCs w:val="24"/>
        </w:rPr>
        <w:t>联系方式</w:t>
      </w:r>
    </w:p>
    <w:p w14:paraId="1E1C1063" w14:textId="77777777" w:rsidR="00990F77" w:rsidRDefault="008F16B4">
      <w:pPr>
        <w:pStyle w:val="a8"/>
        <w:spacing w:line="360" w:lineRule="auto"/>
        <w:ind w:firstLineChars="0" w:firstLine="0"/>
        <w:rPr>
          <w:rFonts w:ascii="宋体"/>
          <w:bCs/>
          <w:sz w:val="24"/>
          <w:szCs w:val="24"/>
        </w:rPr>
      </w:pPr>
      <w:r>
        <w:rPr>
          <w:rFonts w:ascii="宋体" w:hAnsi="宋体" w:hint="eastAsia"/>
          <w:bCs/>
          <w:sz w:val="24"/>
          <w:szCs w:val="24"/>
        </w:rPr>
        <w:t>工作联系人：江秋艳</w:t>
      </w:r>
    </w:p>
    <w:p w14:paraId="364275FA" w14:textId="77777777" w:rsidR="00990F77" w:rsidRDefault="008F16B4">
      <w:pPr>
        <w:pStyle w:val="a8"/>
        <w:spacing w:line="360" w:lineRule="auto"/>
        <w:ind w:firstLineChars="0" w:firstLine="0"/>
        <w:rPr>
          <w:rFonts w:ascii="宋体"/>
          <w:bCs/>
          <w:sz w:val="24"/>
          <w:szCs w:val="24"/>
        </w:rPr>
      </w:pPr>
      <w:r>
        <w:rPr>
          <w:rFonts w:ascii="宋体" w:hAnsi="宋体" w:hint="eastAsia"/>
          <w:bCs/>
          <w:sz w:val="24"/>
          <w:szCs w:val="24"/>
        </w:rPr>
        <w:t>咨询电话：025-</w:t>
      </w:r>
      <w:r>
        <w:rPr>
          <w:rFonts w:ascii="宋体" w:hAnsi="宋体" w:cs="宋体"/>
          <w:sz w:val="24"/>
          <w:szCs w:val="24"/>
        </w:rPr>
        <w:t>89680750</w:t>
      </w:r>
    </w:p>
    <w:p w14:paraId="6F27C60F" w14:textId="77777777" w:rsidR="00990F77" w:rsidRDefault="008F16B4">
      <w:pPr>
        <w:pStyle w:val="a8"/>
        <w:spacing w:line="360" w:lineRule="auto"/>
        <w:ind w:firstLineChars="0" w:firstLine="0"/>
        <w:rPr>
          <w:rFonts w:ascii="宋体"/>
          <w:bCs/>
          <w:sz w:val="24"/>
          <w:szCs w:val="24"/>
        </w:rPr>
      </w:pPr>
      <w:r>
        <w:rPr>
          <w:rFonts w:ascii="宋体" w:hAnsi="宋体" w:hint="eastAsia"/>
          <w:bCs/>
          <w:sz w:val="24"/>
          <w:szCs w:val="24"/>
        </w:rPr>
        <w:t>电子信箱：</w:t>
      </w:r>
      <w:r w:rsidRPr="001E62C6">
        <w:rPr>
          <w:rFonts w:ascii="宋体" w:hAnsi="宋体" w:hint="eastAsia"/>
          <w:bCs/>
          <w:sz w:val="24"/>
          <w:szCs w:val="24"/>
        </w:rPr>
        <w:t>1059793745@qq.com</w:t>
      </w:r>
    </w:p>
    <w:p w14:paraId="35948643" w14:textId="77777777" w:rsidR="00990F77" w:rsidRDefault="008F16B4">
      <w:pPr>
        <w:pStyle w:val="a8"/>
        <w:spacing w:line="360" w:lineRule="auto"/>
        <w:ind w:firstLineChars="0" w:firstLine="0"/>
        <w:rPr>
          <w:rFonts w:ascii="宋体" w:hAnsi="宋体"/>
          <w:bCs/>
          <w:sz w:val="24"/>
          <w:szCs w:val="24"/>
        </w:rPr>
      </w:pPr>
      <w:r>
        <w:rPr>
          <w:rFonts w:ascii="宋体" w:hAnsi="宋体" w:hint="eastAsia"/>
          <w:bCs/>
          <w:sz w:val="24"/>
          <w:szCs w:val="24"/>
        </w:rPr>
        <w:t>办公时间及地点：工作日时间，南京大学</w:t>
      </w:r>
      <w:proofErr w:type="gramStart"/>
      <w:r>
        <w:rPr>
          <w:rFonts w:ascii="宋体" w:hAnsi="宋体" w:hint="eastAsia"/>
          <w:bCs/>
          <w:sz w:val="24"/>
          <w:szCs w:val="24"/>
        </w:rPr>
        <w:t>仙</w:t>
      </w:r>
      <w:proofErr w:type="gramEnd"/>
      <w:r>
        <w:rPr>
          <w:rFonts w:ascii="宋体" w:hAnsi="宋体" w:hint="eastAsia"/>
          <w:bCs/>
          <w:sz w:val="24"/>
          <w:szCs w:val="24"/>
        </w:rPr>
        <w:t>林校区</w:t>
      </w:r>
      <w:proofErr w:type="gramStart"/>
      <w:r>
        <w:rPr>
          <w:rFonts w:ascii="宋体" w:hAnsi="宋体" w:hint="eastAsia"/>
          <w:bCs/>
          <w:sz w:val="24"/>
          <w:szCs w:val="24"/>
        </w:rPr>
        <w:t>圣达楼</w:t>
      </w:r>
      <w:proofErr w:type="gramEnd"/>
      <w:r>
        <w:rPr>
          <w:rFonts w:ascii="宋体" w:hAnsi="宋体" w:hint="eastAsia"/>
          <w:bCs/>
          <w:sz w:val="24"/>
          <w:szCs w:val="24"/>
        </w:rPr>
        <w:t>222室</w:t>
      </w:r>
    </w:p>
    <w:p w14:paraId="1FB61A20" w14:textId="77777777" w:rsidR="00990F77" w:rsidRDefault="00990F77">
      <w:pPr>
        <w:pStyle w:val="a8"/>
        <w:wordWrap w:val="0"/>
        <w:spacing w:line="360" w:lineRule="auto"/>
        <w:ind w:firstLineChars="0" w:firstLine="0"/>
        <w:jc w:val="right"/>
        <w:rPr>
          <w:rFonts w:ascii="宋体" w:hAnsi="宋体"/>
          <w:b/>
          <w:sz w:val="24"/>
          <w:szCs w:val="24"/>
        </w:rPr>
      </w:pPr>
    </w:p>
    <w:p w14:paraId="7526DC41" w14:textId="77777777" w:rsidR="00990F77" w:rsidRDefault="00990F77">
      <w:pPr>
        <w:pStyle w:val="a8"/>
        <w:spacing w:line="360" w:lineRule="auto"/>
        <w:ind w:firstLineChars="0" w:firstLine="0"/>
        <w:jc w:val="right"/>
        <w:rPr>
          <w:rFonts w:ascii="宋体" w:hAnsi="宋体"/>
          <w:b/>
          <w:sz w:val="24"/>
          <w:szCs w:val="24"/>
        </w:rPr>
      </w:pPr>
    </w:p>
    <w:p w14:paraId="6A5725B4" w14:textId="77777777" w:rsidR="00990F77" w:rsidRDefault="008F16B4">
      <w:pPr>
        <w:pStyle w:val="a8"/>
        <w:wordWrap w:val="0"/>
        <w:spacing w:line="360" w:lineRule="auto"/>
        <w:ind w:firstLineChars="0" w:firstLine="0"/>
        <w:jc w:val="right"/>
        <w:rPr>
          <w:rFonts w:ascii="宋体"/>
          <w:b/>
          <w:sz w:val="24"/>
          <w:szCs w:val="24"/>
        </w:rPr>
      </w:pPr>
      <w:r>
        <w:rPr>
          <w:rFonts w:ascii="宋体" w:hAnsi="宋体" w:hint="eastAsia"/>
          <w:b/>
          <w:sz w:val="24"/>
          <w:szCs w:val="24"/>
        </w:rPr>
        <w:t>南京大学马克思主义学院</w:t>
      </w:r>
    </w:p>
    <w:p w14:paraId="3562E1BB" w14:textId="49E5C8B3" w:rsidR="00990F77" w:rsidRDefault="008F16B4">
      <w:pPr>
        <w:pStyle w:val="a8"/>
        <w:wordWrap w:val="0"/>
        <w:spacing w:line="360" w:lineRule="auto"/>
        <w:ind w:left="420" w:firstLineChars="0" w:firstLine="0"/>
        <w:jc w:val="right"/>
        <w:rPr>
          <w:rFonts w:ascii="宋体"/>
          <w:b/>
          <w:sz w:val="24"/>
          <w:szCs w:val="24"/>
        </w:rPr>
      </w:pPr>
      <w:r>
        <w:rPr>
          <w:rFonts w:ascii="宋体" w:hAnsi="宋体"/>
          <w:b/>
          <w:sz w:val="24"/>
          <w:szCs w:val="24"/>
        </w:rPr>
        <w:t xml:space="preserve">          </w:t>
      </w:r>
      <w:r>
        <w:rPr>
          <w:rFonts w:ascii="宋体" w:hAnsi="宋体" w:hint="eastAsia"/>
          <w:b/>
          <w:sz w:val="24"/>
          <w:szCs w:val="24"/>
        </w:rPr>
        <w:t>2024年</w:t>
      </w:r>
      <w:r w:rsidR="00131FB2">
        <w:rPr>
          <w:rFonts w:ascii="宋体" w:hAnsi="宋体" w:hint="eastAsia"/>
          <w:b/>
          <w:sz w:val="24"/>
          <w:szCs w:val="24"/>
        </w:rPr>
        <w:t>8</w:t>
      </w:r>
      <w:r>
        <w:rPr>
          <w:rFonts w:ascii="宋体" w:hAnsi="宋体" w:hint="eastAsia"/>
          <w:b/>
          <w:sz w:val="24"/>
          <w:szCs w:val="24"/>
        </w:rPr>
        <w:t>月</w:t>
      </w:r>
      <w:r w:rsidR="00131FB2">
        <w:rPr>
          <w:rFonts w:ascii="宋体" w:hAnsi="宋体" w:hint="eastAsia"/>
          <w:b/>
          <w:sz w:val="24"/>
          <w:szCs w:val="24"/>
        </w:rPr>
        <w:t>3</w:t>
      </w:r>
      <w:r w:rsidR="00131FB2">
        <w:rPr>
          <w:rFonts w:ascii="宋体" w:hAnsi="宋体"/>
          <w:b/>
          <w:sz w:val="24"/>
          <w:szCs w:val="24"/>
        </w:rPr>
        <w:t>0</w:t>
      </w:r>
      <w:r>
        <w:rPr>
          <w:rFonts w:ascii="宋体" w:hAnsi="宋体" w:hint="eastAsia"/>
          <w:b/>
          <w:sz w:val="24"/>
          <w:szCs w:val="24"/>
        </w:rPr>
        <w:t>日</w:t>
      </w:r>
      <w:r>
        <w:rPr>
          <w:rFonts w:ascii="宋体" w:hAnsi="宋体"/>
          <w:b/>
          <w:sz w:val="24"/>
          <w:szCs w:val="24"/>
        </w:rPr>
        <w:t xml:space="preserve">  </w:t>
      </w:r>
      <w:r>
        <w:rPr>
          <w:rFonts w:ascii="宋体" w:hAnsi="宋体" w:hint="eastAsia"/>
          <w:b/>
          <w:sz w:val="24"/>
          <w:szCs w:val="24"/>
        </w:rPr>
        <w:t xml:space="preserve"> </w:t>
      </w:r>
    </w:p>
    <w:sectPr w:rsidR="00990F77">
      <w:footerReference w:type="even" r:id="rId6"/>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0CBD" w14:textId="77777777" w:rsidR="00BB394B" w:rsidRDefault="00BB394B">
      <w:r>
        <w:separator/>
      </w:r>
    </w:p>
  </w:endnote>
  <w:endnote w:type="continuationSeparator" w:id="0">
    <w:p w14:paraId="4C7C42C2" w14:textId="77777777" w:rsidR="00BB394B" w:rsidRDefault="00BB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79C31" w14:textId="77777777" w:rsidR="00990F77" w:rsidRDefault="008F16B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E09F63" w14:textId="77777777" w:rsidR="00990F77" w:rsidRDefault="00990F7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ED393" w14:textId="0A95FD5F" w:rsidR="00990F77" w:rsidRDefault="008F16B4">
    <w:pPr>
      <w:pStyle w:val="a3"/>
      <w:framePr w:wrap="around" w:vAnchor="text" w:hAnchor="margin" w:xAlign="center" w:y="1"/>
      <w:rPr>
        <w:rStyle w:val="a7"/>
        <w:rFonts w:ascii="Times New Roman" w:hAnsi="Times New Roman"/>
        <w:sz w:val="24"/>
        <w:szCs w:val="24"/>
      </w:rPr>
    </w:pPr>
    <w:r>
      <w:rPr>
        <w:rStyle w:val="a7"/>
        <w:rFonts w:ascii="Times New Roman" w:hAnsi="Times New Roman"/>
        <w:sz w:val="24"/>
        <w:szCs w:val="24"/>
      </w:rPr>
      <w:fldChar w:fldCharType="begin"/>
    </w:r>
    <w:r>
      <w:rPr>
        <w:rStyle w:val="a7"/>
        <w:rFonts w:ascii="Times New Roman" w:hAnsi="Times New Roman"/>
        <w:sz w:val="24"/>
        <w:szCs w:val="24"/>
      </w:rPr>
      <w:instrText xml:space="preserve">PAGE  </w:instrText>
    </w:r>
    <w:r>
      <w:rPr>
        <w:rStyle w:val="a7"/>
        <w:rFonts w:ascii="Times New Roman" w:hAnsi="Times New Roman"/>
        <w:sz w:val="24"/>
        <w:szCs w:val="24"/>
      </w:rPr>
      <w:fldChar w:fldCharType="separate"/>
    </w:r>
    <w:r w:rsidR="00B20097">
      <w:rPr>
        <w:rStyle w:val="a7"/>
        <w:rFonts w:ascii="Times New Roman" w:hAnsi="Times New Roman"/>
        <w:noProof/>
        <w:sz w:val="24"/>
        <w:szCs w:val="24"/>
      </w:rPr>
      <w:t>4</w:t>
    </w:r>
    <w:r>
      <w:rPr>
        <w:rStyle w:val="a7"/>
        <w:rFonts w:ascii="Times New Roman" w:hAnsi="Times New Roman"/>
        <w:sz w:val="24"/>
        <w:szCs w:val="24"/>
      </w:rPr>
      <w:fldChar w:fldCharType="end"/>
    </w:r>
  </w:p>
  <w:p w14:paraId="4932D64B" w14:textId="77777777" w:rsidR="00990F77" w:rsidRDefault="00990F77">
    <w:pPr>
      <w:pStyle w:val="a3"/>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C88" w14:textId="77777777" w:rsidR="00BB394B" w:rsidRDefault="00BB394B">
      <w:r>
        <w:separator/>
      </w:r>
    </w:p>
  </w:footnote>
  <w:footnote w:type="continuationSeparator" w:id="0">
    <w:p w14:paraId="6AE48EE3" w14:textId="77777777" w:rsidR="00BB394B" w:rsidRDefault="00BB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OTBjOWY3MjViNWMwMTFmNmI1MGNlMTI5NDM1NTcifQ=="/>
  </w:docVars>
  <w:rsids>
    <w:rsidRoot w:val="00072009"/>
    <w:rsid w:val="000647CD"/>
    <w:rsid w:val="00072009"/>
    <w:rsid w:val="00091236"/>
    <w:rsid w:val="000B05CA"/>
    <w:rsid w:val="000E1C64"/>
    <w:rsid w:val="00131FB2"/>
    <w:rsid w:val="00142E25"/>
    <w:rsid w:val="0016238C"/>
    <w:rsid w:val="001C093B"/>
    <w:rsid w:val="001E2504"/>
    <w:rsid w:val="001E62C6"/>
    <w:rsid w:val="001F2D65"/>
    <w:rsid w:val="002723D6"/>
    <w:rsid w:val="002B7B04"/>
    <w:rsid w:val="002D72AA"/>
    <w:rsid w:val="002E119C"/>
    <w:rsid w:val="002F1E2D"/>
    <w:rsid w:val="00314969"/>
    <w:rsid w:val="00340356"/>
    <w:rsid w:val="00342777"/>
    <w:rsid w:val="00351295"/>
    <w:rsid w:val="003C0D9E"/>
    <w:rsid w:val="003E6FD0"/>
    <w:rsid w:val="003E7A95"/>
    <w:rsid w:val="00416D85"/>
    <w:rsid w:val="00430868"/>
    <w:rsid w:val="0048332B"/>
    <w:rsid w:val="004912DC"/>
    <w:rsid w:val="004D038A"/>
    <w:rsid w:val="004E0134"/>
    <w:rsid w:val="00503F3E"/>
    <w:rsid w:val="005360F2"/>
    <w:rsid w:val="00570BED"/>
    <w:rsid w:val="005F59F4"/>
    <w:rsid w:val="005F5ED4"/>
    <w:rsid w:val="0060483F"/>
    <w:rsid w:val="006274E4"/>
    <w:rsid w:val="00632DFE"/>
    <w:rsid w:val="0067624D"/>
    <w:rsid w:val="00685633"/>
    <w:rsid w:val="006A6CE9"/>
    <w:rsid w:val="006D0840"/>
    <w:rsid w:val="006D0C98"/>
    <w:rsid w:val="006D323B"/>
    <w:rsid w:val="0070171F"/>
    <w:rsid w:val="00714822"/>
    <w:rsid w:val="00717509"/>
    <w:rsid w:val="007471FF"/>
    <w:rsid w:val="00762F85"/>
    <w:rsid w:val="00791D70"/>
    <w:rsid w:val="007B5401"/>
    <w:rsid w:val="00802978"/>
    <w:rsid w:val="008447BD"/>
    <w:rsid w:val="008629C7"/>
    <w:rsid w:val="00871115"/>
    <w:rsid w:val="00895FDC"/>
    <w:rsid w:val="008A0E62"/>
    <w:rsid w:val="008A5845"/>
    <w:rsid w:val="008B63DA"/>
    <w:rsid w:val="008F16B4"/>
    <w:rsid w:val="00940223"/>
    <w:rsid w:val="009552FE"/>
    <w:rsid w:val="00960038"/>
    <w:rsid w:val="00972433"/>
    <w:rsid w:val="00986510"/>
    <w:rsid w:val="00990F77"/>
    <w:rsid w:val="009E2013"/>
    <w:rsid w:val="009E490B"/>
    <w:rsid w:val="00A349CD"/>
    <w:rsid w:val="00A92E71"/>
    <w:rsid w:val="00A93F2E"/>
    <w:rsid w:val="00A95277"/>
    <w:rsid w:val="00AC4893"/>
    <w:rsid w:val="00B20097"/>
    <w:rsid w:val="00B611AC"/>
    <w:rsid w:val="00BB394B"/>
    <w:rsid w:val="00BB7969"/>
    <w:rsid w:val="00BE0018"/>
    <w:rsid w:val="00BE05E7"/>
    <w:rsid w:val="00BE07B6"/>
    <w:rsid w:val="00C6727E"/>
    <w:rsid w:val="00C83DFA"/>
    <w:rsid w:val="00C9418F"/>
    <w:rsid w:val="00CA08D0"/>
    <w:rsid w:val="00CD7D09"/>
    <w:rsid w:val="00D209FA"/>
    <w:rsid w:val="00D31DE5"/>
    <w:rsid w:val="00D56F95"/>
    <w:rsid w:val="00D8104A"/>
    <w:rsid w:val="00D90D6F"/>
    <w:rsid w:val="00E05808"/>
    <w:rsid w:val="00E54FFA"/>
    <w:rsid w:val="00E71650"/>
    <w:rsid w:val="00E8546E"/>
    <w:rsid w:val="00EA386B"/>
    <w:rsid w:val="00EA724E"/>
    <w:rsid w:val="00EE41E3"/>
    <w:rsid w:val="00F30892"/>
    <w:rsid w:val="00F704EE"/>
    <w:rsid w:val="00F75CC3"/>
    <w:rsid w:val="00FA4F20"/>
    <w:rsid w:val="12012388"/>
    <w:rsid w:val="4A51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6922BB"/>
  <w15:docId w15:val="{BAA84F4F-D1EA-42D3-B60A-5232F43A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rPr>
      <w:rFonts w:cs="Times New Roman"/>
    </w:rPr>
  </w:style>
  <w:style w:type="paragraph" w:styleId="a8">
    <w:name w:val="List Paragraph"/>
    <w:basedOn w:val="a"/>
    <w:uiPriority w:val="99"/>
    <w:qFormat/>
    <w:pPr>
      <w:ind w:firstLineChars="200" w:firstLine="420"/>
    </w:pPr>
  </w:style>
  <w:style w:type="character" w:customStyle="1" w:styleId="a4">
    <w:name w:val="页脚 字符"/>
    <w:basedOn w:val="a0"/>
    <w:link w:val="a3"/>
    <w:uiPriority w:val="99"/>
    <w:semiHidden/>
    <w:locked/>
    <w:rPr>
      <w:rFonts w:cs="Times New Roman"/>
      <w:sz w:val="18"/>
      <w:szCs w:val="18"/>
    </w:rPr>
  </w:style>
  <w:style w:type="character" w:customStyle="1" w:styleId="a6">
    <w:name w:val="页眉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369</Words>
  <Characters>2106</Characters>
  <Application>Microsoft Office Word</Application>
  <DocSecurity>0</DocSecurity>
  <Lines>17</Lines>
  <Paragraphs>4</Paragraphs>
  <ScaleCrop>false</ScaleCrop>
  <Company>Hewlett-Packard Company</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南京大学****系推免生工作细则</dc:title>
  <dc:creator>CYW</dc:creator>
  <cp:lastModifiedBy>Lenovo</cp:lastModifiedBy>
  <cp:revision>26</cp:revision>
  <cp:lastPrinted>2012-05-16T06:21:00Z</cp:lastPrinted>
  <dcterms:created xsi:type="dcterms:W3CDTF">2019-07-13T08:06:00Z</dcterms:created>
  <dcterms:modified xsi:type="dcterms:W3CDTF">2024-08-30T03:13:00Z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B50C7CCC37BF46C4845DC4CB1D134FD4_12</vt:lpwstr>
  </property>
</Properties>
</file>